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9D" w:rsidRDefault="00EE6E9D" w:rsidP="00EE6E9D">
      <w:pPr>
        <w:pStyle w:val="a3"/>
        <w:jc w:val="center"/>
      </w:pPr>
      <w:r>
        <w:rPr>
          <w:b/>
          <w:bCs/>
          <w:color w:val="000000"/>
          <w:sz w:val="21"/>
          <w:szCs w:val="21"/>
        </w:rPr>
        <w:t>СОВЕТ ДЕПУТАТОВ МИЧУРИНСКОГО СЕЛЬСОВЕТА</w:t>
      </w:r>
      <w:r>
        <w:rPr>
          <w:b/>
          <w:bCs/>
          <w:sz w:val="21"/>
          <w:szCs w:val="21"/>
        </w:rPr>
        <w:t xml:space="preserve">    </w:t>
      </w:r>
    </w:p>
    <w:p w:rsidR="00EE6E9D" w:rsidRDefault="00EE6E9D" w:rsidP="00EE6E9D">
      <w:pPr>
        <w:pStyle w:val="a3"/>
        <w:jc w:val="center"/>
      </w:pPr>
      <w:r>
        <w:rPr>
          <w:b/>
          <w:bCs/>
          <w:color w:val="000000"/>
          <w:sz w:val="21"/>
          <w:szCs w:val="21"/>
        </w:rPr>
        <w:t>НОВОСИБИРСКОГО РАЙОНА</w:t>
      </w:r>
      <w:r>
        <w:rPr>
          <w:b/>
          <w:bCs/>
          <w:color w:val="000000"/>
          <w:sz w:val="21"/>
          <w:szCs w:val="21"/>
        </w:rPr>
        <w:br/>
        <w:t>НОВОСИБИРСКОЙ ОБЛАСТИ</w:t>
      </w:r>
    </w:p>
    <w:p w:rsidR="00EE6E9D" w:rsidRDefault="00EE6E9D" w:rsidP="00EE6E9D">
      <w:pPr>
        <w:pStyle w:val="a3"/>
        <w:jc w:val="center"/>
      </w:pPr>
      <w:r>
        <w:rPr>
          <w:b/>
          <w:bCs/>
          <w:color w:val="000000"/>
          <w:sz w:val="21"/>
          <w:szCs w:val="21"/>
        </w:rPr>
        <w:t>5 СОЗЫВ</w:t>
      </w:r>
    </w:p>
    <w:p w:rsidR="00EE6E9D" w:rsidRDefault="00EE6E9D" w:rsidP="00EE6E9D">
      <w:pPr>
        <w:pStyle w:val="a3"/>
        <w:jc w:val="center"/>
      </w:pPr>
      <w:r>
        <w:rPr>
          <w:b/>
          <w:bCs/>
          <w:color w:val="000000"/>
          <w:sz w:val="21"/>
          <w:szCs w:val="21"/>
        </w:rPr>
        <w:t>РЕШЕНИЕ</w:t>
      </w:r>
    </w:p>
    <w:p w:rsidR="00EE6E9D" w:rsidRDefault="00EE6E9D" w:rsidP="00EE6E9D">
      <w:pPr>
        <w:pStyle w:val="a3"/>
        <w:jc w:val="center"/>
      </w:pPr>
      <w:r>
        <w:rPr>
          <w:color w:val="000000"/>
          <w:sz w:val="21"/>
          <w:szCs w:val="21"/>
        </w:rPr>
        <w:t xml:space="preserve">17-ой сессии Совета </w:t>
      </w:r>
    </w:p>
    <w:p w:rsidR="00EE6E9D" w:rsidRDefault="00EE6E9D" w:rsidP="00EE6E9D">
      <w:pPr>
        <w:pStyle w:val="a3"/>
      </w:pPr>
      <w:bookmarkStart w:id="0" w:name="_GoBack"/>
      <w:r>
        <w:rPr>
          <w:color w:val="000000"/>
          <w:sz w:val="21"/>
          <w:szCs w:val="21"/>
        </w:rPr>
        <w:t>03.03.2017г.                                            п. Мичуринский                                                     № 2</w:t>
      </w:r>
    </w:p>
    <w:bookmarkEnd w:id="0"/>
    <w:p w:rsidR="00EE6E9D" w:rsidRDefault="00EE6E9D" w:rsidP="00EE6E9D">
      <w:pPr>
        <w:pStyle w:val="a3"/>
        <w:jc w:val="center"/>
      </w:pPr>
      <w:r>
        <w:rPr>
          <w:b/>
          <w:bCs/>
          <w:color w:val="000000"/>
          <w:sz w:val="21"/>
          <w:szCs w:val="21"/>
        </w:rPr>
        <w:t xml:space="preserve">Об утверждении Кодекса этики </w:t>
      </w:r>
      <w:r>
        <w:rPr>
          <w:color w:val="000000"/>
          <w:sz w:val="21"/>
          <w:szCs w:val="21"/>
        </w:rPr>
        <w:t xml:space="preserve">и </w:t>
      </w:r>
      <w:r>
        <w:rPr>
          <w:b/>
          <w:bCs/>
          <w:color w:val="000000"/>
          <w:sz w:val="21"/>
          <w:szCs w:val="21"/>
        </w:rPr>
        <w:t>служебного поведения</w:t>
      </w:r>
    </w:p>
    <w:p w:rsidR="00EE6E9D" w:rsidRDefault="00EE6E9D" w:rsidP="00EE6E9D">
      <w:pPr>
        <w:pStyle w:val="a3"/>
        <w:jc w:val="center"/>
      </w:pPr>
      <w:r>
        <w:rPr>
          <w:b/>
          <w:bCs/>
          <w:color w:val="000000"/>
          <w:sz w:val="21"/>
          <w:szCs w:val="21"/>
        </w:rPr>
        <w:t xml:space="preserve"> муниципальных служащих Мичуринского сельсовета Новосибирского района </w:t>
      </w:r>
    </w:p>
    <w:p w:rsidR="00EE6E9D" w:rsidRDefault="00EE6E9D" w:rsidP="00EE6E9D">
      <w:pPr>
        <w:pStyle w:val="a3"/>
        <w:jc w:val="center"/>
      </w:pPr>
      <w:r>
        <w:rPr>
          <w:b/>
          <w:bCs/>
          <w:color w:val="000000"/>
          <w:sz w:val="21"/>
          <w:szCs w:val="21"/>
        </w:rPr>
        <w:t>Новосибирской области</w:t>
      </w:r>
    </w:p>
    <w:p w:rsidR="00EE6E9D" w:rsidRDefault="00EE6E9D" w:rsidP="00EE6E9D">
      <w:pPr>
        <w:pStyle w:val="a3"/>
        <w:jc w:val="both"/>
      </w:pPr>
      <w:r>
        <w:rPr>
          <w:color w:val="000000"/>
          <w:sz w:val="21"/>
          <w:szCs w:val="21"/>
        </w:rPr>
        <w:t xml:space="preserve">            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Мичуринского сельсовета Новосибирского района Новосибирской области </w:t>
      </w:r>
    </w:p>
    <w:p w:rsidR="00EE6E9D" w:rsidRDefault="00EE6E9D" w:rsidP="00EE6E9D">
      <w:pPr>
        <w:pStyle w:val="a3"/>
        <w:jc w:val="both"/>
      </w:pPr>
      <w:proofErr w:type="gramStart"/>
      <w:r>
        <w:rPr>
          <w:color w:val="000000"/>
          <w:sz w:val="21"/>
          <w:szCs w:val="21"/>
        </w:rPr>
        <w:t>долж</w:t>
      </w:r>
      <w:r>
        <w:rPr>
          <w:color w:val="000000"/>
          <w:sz w:val="21"/>
          <w:szCs w:val="21"/>
        </w:rPr>
        <w:softHyphen/>
        <w:t>ностных обязанностей,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постанов</w:t>
      </w:r>
      <w:r>
        <w:rPr>
          <w:color w:val="000000"/>
          <w:sz w:val="21"/>
          <w:szCs w:val="21"/>
        </w:rPr>
        <w:softHyphen/>
        <w:t>лением Губернатора Новосибирской области от 13.05.2011 № 119 «О Кодексе этики и служебного поведения государственных гражданских служащих Но</w:t>
      </w:r>
      <w:r>
        <w:rPr>
          <w:color w:val="000000"/>
          <w:sz w:val="21"/>
          <w:szCs w:val="21"/>
        </w:rPr>
        <w:softHyphen/>
        <w:t>восибирской области», на основании положений Типового кодекса этики и служебного поведения государственных служащих Российской Федерации и муниципальных служащих, одобренного решением</w:t>
      </w:r>
      <w:proofErr w:type="gramEnd"/>
      <w:r>
        <w:rPr>
          <w:color w:val="000000"/>
          <w:sz w:val="21"/>
          <w:szCs w:val="21"/>
        </w:rPr>
        <w:t xml:space="preserve"> президиума Совета при Пре</w:t>
      </w:r>
      <w:r>
        <w:rPr>
          <w:color w:val="000000"/>
          <w:sz w:val="21"/>
          <w:szCs w:val="21"/>
        </w:rPr>
        <w:softHyphen/>
        <w:t xml:space="preserve">зиденте Российской Федерации по противодействию коррупции от 23.12.2010"(протокол № 21) Совет депутатов Мичуринского сельсовета Новосибирского района Новосибирской области </w:t>
      </w:r>
      <w:r>
        <w:rPr>
          <w:b/>
          <w:bCs/>
          <w:color w:val="000000"/>
          <w:sz w:val="21"/>
          <w:szCs w:val="21"/>
        </w:rPr>
        <w:t>РЕШИЛ:</w:t>
      </w:r>
    </w:p>
    <w:p w:rsidR="00EE6E9D" w:rsidRDefault="00EE6E9D" w:rsidP="00EE6E9D">
      <w:pPr>
        <w:pStyle w:val="a3"/>
        <w:jc w:val="both"/>
      </w:pPr>
      <w:r>
        <w:rPr>
          <w:color w:val="000000"/>
          <w:sz w:val="21"/>
          <w:szCs w:val="21"/>
        </w:rPr>
        <w:t>1. Утвердить прилагаемый Кодекс этики и служебного поведения муниципаль</w:t>
      </w:r>
      <w:r>
        <w:rPr>
          <w:color w:val="000000"/>
          <w:sz w:val="21"/>
          <w:szCs w:val="21"/>
        </w:rPr>
        <w:softHyphen/>
        <w:t xml:space="preserve">ных служащих Мичуринского сельсовета Новосибирского района Новосибирской области           </w:t>
      </w:r>
    </w:p>
    <w:p w:rsidR="00EE6E9D" w:rsidRDefault="00EE6E9D" w:rsidP="00EE6E9D">
      <w:pPr>
        <w:pStyle w:val="a3"/>
        <w:jc w:val="both"/>
      </w:pPr>
      <w:r>
        <w:rPr>
          <w:color w:val="000000"/>
          <w:sz w:val="21"/>
          <w:szCs w:val="21"/>
        </w:rPr>
        <w:t>2. Рекомендовать  администрации Мичуринского сельсовета Новосибирского района Новосибирской области</w:t>
      </w:r>
      <w:r>
        <w:rPr>
          <w:i/>
          <w:iCs/>
          <w:color w:val="000000"/>
          <w:sz w:val="21"/>
          <w:szCs w:val="21"/>
        </w:rPr>
        <w:t>,</w:t>
      </w:r>
      <w:r>
        <w:rPr>
          <w:color w:val="000000"/>
          <w:sz w:val="21"/>
          <w:szCs w:val="21"/>
        </w:rPr>
        <w:t>  определить уполномоченное  должностное лицо, ответственное за ознакомление муниципальных служащих с Кодексом этики и служебного поведения муници</w:t>
      </w:r>
      <w:r>
        <w:rPr>
          <w:color w:val="000000"/>
          <w:sz w:val="21"/>
          <w:szCs w:val="21"/>
        </w:rPr>
        <w:softHyphen/>
        <w:t>пальных служащих Мичуринского сельсовета Новосибирского района Новосибирской области</w:t>
      </w:r>
      <w:r>
        <w:rPr>
          <w:i/>
          <w:iCs/>
          <w:color w:val="000000"/>
          <w:sz w:val="21"/>
          <w:szCs w:val="21"/>
        </w:rPr>
        <w:t>.</w:t>
      </w:r>
    </w:p>
    <w:p w:rsidR="00EE6E9D" w:rsidRDefault="00EE6E9D" w:rsidP="00EE6E9D">
      <w:pPr>
        <w:pStyle w:val="a3"/>
        <w:jc w:val="both"/>
      </w:pPr>
      <w:r>
        <w:rPr>
          <w:color w:val="000000"/>
          <w:sz w:val="21"/>
          <w:szCs w:val="21"/>
        </w:rPr>
        <w:t>3. Опубликовать решение  в газете «</w:t>
      </w:r>
      <w:proofErr w:type="gramStart"/>
      <w:r>
        <w:rPr>
          <w:color w:val="000000"/>
          <w:sz w:val="21"/>
          <w:szCs w:val="21"/>
        </w:rPr>
        <w:t>Приобская</w:t>
      </w:r>
      <w:proofErr w:type="gramEnd"/>
      <w:r>
        <w:rPr>
          <w:color w:val="000000"/>
          <w:sz w:val="21"/>
          <w:szCs w:val="21"/>
        </w:rPr>
        <w:t xml:space="preserve"> правда» и разместить на официальном  сайте Мичуринского сельсовета в информационно-телекоммуникационной сети «Интернет».</w:t>
      </w:r>
    </w:p>
    <w:p w:rsidR="00EE6E9D" w:rsidRDefault="00EE6E9D" w:rsidP="00EE6E9D">
      <w:pPr>
        <w:pStyle w:val="a3"/>
        <w:jc w:val="both"/>
      </w:pPr>
      <w:r>
        <w:rPr>
          <w:color w:val="000000"/>
          <w:sz w:val="21"/>
          <w:szCs w:val="21"/>
        </w:rPr>
        <w:t>4. Решение вступает в силу со дня опубликования.</w:t>
      </w:r>
    </w:p>
    <w:p w:rsidR="00EE6E9D" w:rsidRDefault="00EE6E9D" w:rsidP="00EE6E9D">
      <w:pPr>
        <w:pStyle w:val="a3"/>
        <w:jc w:val="both"/>
      </w:pPr>
      <w:proofErr w:type="spellStart"/>
      <w:r>
        <w:rPr>
          <w:color w:val="000000"/>
          <w:sz w:val="21"/>
          <w:szCs w:val="21"/>
        </w:rPr>
        <w:t>И.О.Главы</w:t>
      </w:r>
      <w:proofErr w:type="spellEnd"/>
      <w:r>
        <w:rPr>
          <w:color w:val="000000"/>
          <w:sz w:val="21"/>
          <w:szCs w:val="21"/>
        </w:rPr>
        <w:t xml:space="preserve"> Мичуринского сельсовета</w:t>
      </w:r>
    </w:p>
    <w:p w:rsidR="00EE6E9D" w:rsidRDefault="00EE6E9D" w:rsidP="00EE6E9D">
      <w:pPr>
        <w:pStyle w:val="a3"/>
        <w:jc w:val="both"/>
      </w:pPr>
      <w:r>
        <w:rPr>
          <w:color w:val="000000"/>
          <w:sz w:val="21"/>
          <w:szCs w:val="21"/>
        </w:rPr>
        <w:t>Новосибирского района</w:t>
      </w:r>
    </w:p>
    <w:p w:rsidR="00EE6E9D" w:rsidRDefault="00EE6E9D" w:rsidP="00EE6E9D">
      <w:pPr>
        <w:pStyle w:val="a3"/>
        <w:jc w:val="both"/>
      </w:pPr>
      <w:r>
        <w:rPr>
          <w:color w:val="000000"/>
          <w:sz w:val="21"/>
          <w:szCs w:val="21"/>
        </w:rPr>
        <w:t> Новосибирской области                                                                        Н.А. Кривошапкина</w:t>
      </w:r>
    </w:p>
    <w:p w:rsidR="00EE6E9D" w:rsidRDefault="00EE6E9D" w:rsidP="00EE6E9D">
      <w:pPr>
        <w:pStyle w:val="a3"/>
        <w:jc w:val="both"/>
      </w:pPr>
      <w:r>
        <w:rPr>
          <w:color w:val="000000"/>
          <w:sz w:val="21"/>
          <w:szCs w:val="21"/>
        </w:rPr>
        <w:t>Председатель Совета депутатов                                                            Л.И. Гончарова</w:t>
      </w:r>
    </w:p>
    <w:p w:rsidR="00EE6E9D" w:rsidRDefault="00EE6E9D" w:rsidP="00EE6E9D">
      <w:pPr>
        <w:pStyle w:val="a3"/>
        <w:jc w:val="right"/>
      </w:pPr>
      <w:r>
        <w:rPr>
          <w:color w:val="000000"/>
          <w:sz w:val="21"/>
          <w:szCs w:val="21"/>
        </w:rPr>
        <w:t>Приложение к решению</w:t>
      </w:r>
    </w:p>
    <w:p w:rsidR="00EE6E9D" w:rsidRDefault="00EE6E9D" w:rsidP="00EE6E9D">
      <w:pPr>
        <w:pStyle w:val="a3"/>
        <w:jc w:val="right"/>
      </w:pPr>
      <w:r>
        <w:rPr>
          <w:color w:val="000000"/>
          <w:sz w:val="21"/>
          <w:szCs w:val="21"/>
        </w:rPr>
        <w:t>от 03.03.2017г. 17-ой сессии</w:t>
      </w:r>
    </w:p>
    <w:p w:rsidR="00EE6E9D" w:rsidRDefault="00EE6E9D" w:rsidP="00EE6E9D">
      <w:pPr>
        <w:pStyle w:val="a3"/>
        <w:jc w:val="right"/>
      </w:pPr>
      <w:r>
        <w:rPr>
          <w:color w:val="000000"/>
          <w:sz w:val="21"/>
          <w:szCs w:val="21"/>
        </w:rPr>
        <w:lastRenderedPageBreak/>
        <w:t xml:space="preserve">Совета депутатов </w:t>
      </w:r>
    </w:p>
    <w:p w:rsidR="00EE6E9D" w:rsidRDefault="00EE6E9D" w:rsidP="00EE6E9D">
      <w:pPr>
        <w:pStyle w:val="a3"/>
        <w:jc w:val="right"/>
      </w:pPr>
      <w:r>
        <w:rPr>
          <w:color w:val="000000"/>
          <w:sz w:val="21"/>
          <w:szCs w:val="21"/>
        </w:rPr>
        <w:t>Мичуринского сельсовета</w:t>
      </w:r>
    </w:p>
    <w:p w:rsidR="00EE6E9D" w:rsidRDefault="00EE6E9D" w:rsidP="00EE6E9D">
      <w:pPr>
        <w:pStyle w:val="a3"/>
        <w:jc w:val="right"/>
      </w:pPr>
      <w:r>
        <w:rPr>
          <w:sz w:val="21"/>
          <w:szCs w:val="21"/>
        </w:rPr>
        <w:t>№ 2</w:t>
      </w:r>
    </w:p>
    <w:p w:rsidR="00EE6E9D" w:rsidRDefault="00EE6E9D" w:rsidP="00EE6E9D">
      <w:pPr>
        <w:pStyle w:val="a3"/>
        <w:jc w:val="center"/>
      </w:pPr>
      <w:r>
        <w:rPr>
          <w:b/>
          <w:bCs/>
          <w:sz w:val="21"/>
          <w:szCs w:val="21"/>
        </w:rPr>
        <w:t>Кодекс этики и служебного поведения муниципальных служащих    Мичуринского сельсовета Новосибирского района Новосибирской области</w:t>
      </w:r>
    </w:p>
    <w:p w:rsidR="00EE6E9D" w:rsidRDefault="00EE6E9D" w:rsidP="00EE6E9D">
      <w:pPr>
        <w:pStyle w:val="a3"/>
        <w:jc w:val="center"/>
      </w:pPr>
      <w:r>
        <w:rPr>
          <w:b/>
          <w:bCs/>
          <w:sz w:val="21"/>
          <w:szCs w:val="21"/>
        </w:rPr>
        <w:t>I. Общие положения</w:t>
      </w:r>
    </w:p>
    <w:p w:rsidR="00EE6E9D" w:rsidRDefault="00EE6E9D" w:rsidP="00EE6E9D">
      <w:pPr>
        <w:pStyle w:val="a3"/>
      </w:pPr>
      <w:r>
        <w:rPr>
          <w:sz w:val="21"/>
          <w:szCs w:val="21"/>
        </w:rPr>
        <w:t>1. Кодекс этики и служебного поведения муниципальных служащих Мичуринского сельсовета Новосибирского района Новосибирской област</w:t>
      </w:r>
      <w:proofErr w:type="gramStart"/>
      <w:r>
        <w:rPr>
          <w:sz w:val="21"/>
          <w:szCs w:val="21"/>
        </w:rPr>
        <w:t>и(</w:t>
      </w:r>
      <w:proofErr w:type="gramEnd"/>
      <w:r>
        <w:rPr>
          <w:sz w:val="21"/>
          <w:szCs w:val="21"/>
        </w:rPr>
        <w:t>далее – Кодекс)  </w:t>
      </w:r>
      <w:r>
        <w:rPr>
          <w:color w:val="000000"/>
          <w:sz w:val="21"/>
          <w:szCs w:val="21"/>
        </w:rPr>
        <w:t>разработан в соответствии с положениями Конституции Российской Федерации, Международ</w:t>
      </w:r>
      <w:r>
        <w:rPr>
          <w:color w:val="000000"/>
          <w:sz w:val="21"/>
          <w:szCs w:val="21"/>
        </w:rPr>
        <w:softHyphen/>
        <w:t xml:space="preserve">ного кодекса поведения государственных должностных лиц (Резолюция 51/59 Генеральной Ассамблеи ООН от 12 декабря 1996 года), Федерального закона от 25.12.2008 № 273-ФЗ «О противодействии коррупции». </w:t>
      </w:r>
      <w:proofErr w:type="gramStart"/>
      <w:r>
        <w:rPr>
          <w:color w:val="000000"/>
          <w:sz w:val="21"/>
          <w:szCs w:val="21"/>
        </w:rPr>
        <w:t>Федерального закона от 02.03.2007 № 25-ФЗ «О муниципальной службе в Российской Федерации», других федеральных законов, содержащих ограничения, запреты и обязанно</w:t>
      </w:r>
      <w:r>
        <w:rPr>
          <w:color w:val="000000"/>
          <w:sz w:val="21"/>
          <w:szCs w:val="21"/>
        </w:rPr>
        <w:softHyphen/>
        <w:t>сти для муниципальных служащих,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roofErr w:type="gramEnd"/>
    </w:p>
    <w:p w:rsidR="00EE6E9D" w:rsidRDefault="00EE6E9D" w:rsidP="00EE6E9D">
      <w:pPr>
        <w:pStyle w:val="a3"/>
      </w:pPr>
      <w:r>
        <w:rPr>
          <w:sz w:val="21"/>
          <w:szCs w:val="21"/>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Мичуринского сельсовета Новосибирского района Новосибирской области  (далее – муниципальные служащие) независимо от замещаемой ими должности.</w:t>
      </w:r>
    </w:p>
    <w:p w:rsidR="00EE6E9D" w:rsidRDefault="00EE6E9D" w:rsidP="00EE6E9D">
      <w:pPr>
        <w:pStyle w:val="a3"/>
      </w:pPr>
      <w:r>
        <w:rPr>
          <w:sz w:val="21"/>
          <w:szCs w:val="21"/>
        </w:rPr>
        <w:t>3. Гражданин Российской Федерации, поступающий на муниципальную службу, обязан ознакомиться с положениями настоящего Кодекса и соблюдать их в процессе своей служебной деятельности.</w:t>
      </w:r>
    </w:p>
    <w:p w:rsidR="00EE6E9D" w:rsidRDefault="00EE6E9D" w:rsidP="00EE6E9D">
      <w:pPr>
        <w:pStyle w:val="a3"/>
      </w:pPr>
      <w:r>
        <w:rPr>
          <w:sz w:val="21"/>
          <w:szCs w:val="21"/>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отношении с ним в соответствии с положениями Кодекса</w:t>
      </w:r>
    </w:p>
    <w:p w:rsidR="00EE6E9D" w:rsidRDefault="00EE6E9D" w:rsidP="00EE6E9D">
      <w:pPr>
        <w:pStyle w:val="a3"/>
      </w:pPr>
      <w:r>
        <w:rPr>
          <w:sz w:val="21"/>
          <w:szCs w:val="21"/>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EE6E9D" w:rsidRDefault="00EE6E9D" w:rsidP="00EE6E9D">
      <w:pPr>
        <w:pStyle w:val="a3"/>
      </w:pPr>
      <w:r>
        <w:rPr>
          <w:sz w:val="21"/>
          <w:szCs w:val="21"/>
        </w:rPr>
        <w:t>6. Кодекс призван повысить эффективность выполнения муниципальными служащими своих должностных обязанностей.</w:t>
      </w:r>
    </w:p>
    <w:p w:rsidR="00EE6E9D" w:rsidRDefault="00EE6E9D" w:rsidP="00EE6E9D">
      <w:pPr>
        <w:pStyle w:val="a3"/>
      </w:pPr>
      <w:r>
        <w:rPr>
          <w:sz w:val="21"/>
          <w:szCs w:val="21"/>
        </w:rPr>
        <w:t>7. Кодекс служит основой для формирования должной морали в сфере муниципальной службы, уважительного отношения к ней в общественном сознании, а также выступает как институт общественного сознания и нравственности муниципальных служащих, их самоконтроля.</w:t>
      </w:r>
    </w:p>
    <w:p w:rsidR="00EE6E9D" w:rsidRDefault="00EE6E9D" w:rsidP="00EE6E9D">
      <w:pPr>
        <w:pStyle w:val="a3"/>
      </w:pPr>
      <w:r>
        <w:rPr>
          <w:sz w:val="21"/>
          <w:szCs w:val="21"/>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EE6E9D" w:rsidRDefault="00EE6E9D" w:rsidP="00EE6E9D">
      <w:pPr>
        <w:pStyle w:val="a3"/>
        <w:jc w:val="center"/>
      </w:pPr>
      <w:r>
        <w:rPr>
          <w:b/>
          <w:bCs/>
          <w:sz w:val="21"/>
          <w:szCs w:val="21"/>
        </w:rPr>
        <w:t xml:space="preserve">II. Основные принципы и правила </w:t>
      </w:r>
    </w:p>
    <w:p w:rsidR="00EE6E9D" w:rsidRDefault="00EE6E9D" w:rsidP="00EE6E9D">
      <w:pPr>
        <w:pStyle w:val="a3"/>
        <w:jc w:val="center"/>
      </w:pPr>
      <w:r>
        <w:rPr>
          <w:b/>
          <w:bCs/>
          <w:sz w:val="21"/>
          <w:szCs w:val="21"/>
        </w:rPr>
        <w:t>служебного поведения муниципальных служащих</w:t>
      </w:r>
    </w:p>
    <w:p w:rsidR="00EE6E9D" w:rsidRDefault="00EE6E9D" w:rsidP="00EE6E9D">
      <w:pPr>
        <w:pStyle w:val="a3"/>
      </w:pPr>
      <w:r>
        <w:rPr>
          <w:sz w:val="21"/>
          <w:szCs w:val="21"/>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EE6E9D" w:rsidRDefault="00EE6E9D" w:rsidP="00EE6E9D">
      <w:pPr>
        <w:pStyle w:val="a3"/>
      </w:pPr>
      <w:r>
        <w:rPr>
          <w:sz w:val="21"/>
          <w:szCs w:val="21"/>
        </w:rPr>
        <w:lastRenderedPageBreak/>
        <w:t>10. Муниципальные служащие, сознавая ответственность перед государством, обществом и гражданами, призваны:</w:t>
      </w:r>
    </w:p>
    <w:p w:rsidR="00EE6E9D" w:rsidRDefault="00EE6E9D" w:rsidP="00EE6E9D">
      <w:pPr>
        <w:pStyle w:val="a3"/>
      </w:pPr>
      <w:r>
        <w:rPr>
          <w:sz w:val="21"/>
          <w:szCs w:val="21"/>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EE6E9D" w:rsidRDefault="00EE6E9D" w:rsidP="00EE6E9D">
      <w:pPr>
        <w:pStyle w:val="a3"/>
      </w:pPr>
      <w:r>
        <w:rPr>
          <w:sz w:val="21"/>
          <w:szCs w:val="21"/>
        </w:rPr>
        <w:t xml:space="preserve">2) исходить из того, что признание, соблюдение и защита прав и свобод человека и гражданина определяют основной смысл и содержание </w:t>
      </w:r>
      <w:proofErr w:type="gramStart"/>
      <w:r>
        <w:rPr>
          <w:sz w:val="21"/>
          <w:szCs w:val="21"/>
        </w:rPr>
        <w:t>деятельности</w:t>
      </w:r>
      <w:proofErr w:type="gramEnd"/>
      <w:r>
        <w:rPr>
          <w:sz w:val="21"/>
          <w:szCs w:val="21"/>
        </w:rPr>
        <w:t xml:space="preserve"> как органов местного самоуправления, так и муниципальных служащих;</w:t>
      </w:r>
    </w:p>
    <w:p w:rsidR="00EE6E9D" w:rsidRDefault="00EE6E9D" w:rsidP="00EE6E9D">
      <w:pPr>
        <w:pStyle w:val="a3"/>
      </w:pPr>
      <w:r>
        <w:rPr>
          <w:sz w:val="21"/>
          <w:szCs w:val="21"/>
        </w:rPr>
        <w:t>3) осуществлять свою деятельность в пределах полномочий соответствующего органа местного самоуправления;</w:t>
      </w:r>
    </w:p>
    <w:p w:rsidR="00EE6E9D" w:rsidRDefault="00EE6E9D" w:rsidP="00EE6E9D">
      <w:pPr>
        <w:pStyle w:val="a3"/>
      </w:pPr>
      <w:r>
        <w:rPr>
          <w:sz w:val="21"/>
          <w:szCs w:val="21"/>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E6E9D" w:rsidRDefault="00EE6E9D" w:rsidP="00EE6E9D">
      <w:pPr>
        <w:pStyle w:val="a3"/>
      </w:pPr>
      <w:r>
        <w:rPr>
          <w:sz w:val="21"/>
          <w:szCs w:val="21"/>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E6E9D" w:rsidRDefault="00EE6E9D" w:rsidP="00EE6E9D">
      <w:pPr>
        <w:pStyle w:val="a3"/>
      </w:pPr>
      <w:r>
        <w:rPr>
          <w:sz w:val="21"/>
          <w:szCs w:val="21"/>
        </w:rPr>
        <w:t>6) соблюдать установленные федеральными законами ограничения и запреты, исполнять обязанности, связанные с прохождением муниципальной службы;</w:t>
      </w:r>
    </w:p>
    <w:p w:rsidR="00EE6E9D" w:rsidRDefault="00EE6E9D" w:rsidP="00EE6E9D">
      <w:pPr>
        <w:pStyle w:val="a3"/>
      </w:pPr>
      <w:r>
        <w:rPr>
          <w:sz w:val="21"/>
          <w:szCs w:val="21"/>
        </w:rPr>
        <w:t>7)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E6E9D" w:rsidRDefault="00EE6E9D" w:rsidP="00EE6E9D">
      <w:pPr>
        <w:pStyle w:val="a3"/>
      </w:pPr>
      <w:r>
        <w:rPr>
          <w:sz w:val="21"/>
          <w:szCs w:val="21"/>
        </w:rPr>
        <w:t>8) соблюдать нормы служебной, профессиональной этики и правила делового поведения;</w:t>
      </w:r>
    </w:p>
    <w:p w:rsidR="00EE6E9D" w:rsidRDefault="00EE6E9D" w:rsidP="00EE6E9D">
      <w:pPr>
        <w:pStyle w:val="a3"/>
      </w:pPr>
      <w:r>
        <w:rPr>
          <w:sz w:val="21"/>
          <w:szCs w:val="21"/>
        </w:rPr>
        <w:t>9) проявлять корректность и внимательность в обращении с гражданами и должностными лицами;</w:t>
      </w:r>
    </w:p>
    <w:p w:rsidR="00EE6E9D" w:rsidRDefault="00EE6E9D" w:rsidP="00EE6E9D">
      <w:pPr>
        <w:pStyle w:val="a3"/>
      </w:pPr>
      <w:r>
        <w:rPr>
          <w:sz w:val="21"/>
          <w:szCs w:val="21"/>
        </w:rPr>
        <w:t>10)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E6E9D" w:rsidRDefault="00EE6E9D" w:rsidP="00EE6E9D">
      <w:pPr>
        <w:pStyle w:val="a3"/>
      </w:pPr>
      <w:r>
        <w:rPr>
          <w:sz w:val="21"/>
          <w:szCs w:val="21"/>
        </w:rPr>
        <w:t>11)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EE6E9D" w:rsidRDefault="00EE6E9D" w:rsidP="00EE6E9D">
      <w:pPr>
        <w:pStyle w:val="a3"/>
      </w:pPr>
      <w:r>
        <w:rPr>
          <w:sz w:val="21"/>
          <w:szCs w:val="21"/>
        </w:rPr>
        <w:t>12)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E6E9D" w:rsidRDefault="00EE6E9D" w:rsidP="00EE6E9D">
      <w:pPr>
        <w:pStyle w:val="a3"/>
      </w:pPr>
      <w:r>
        <w:rPr>
          <w:sz w:val="21"/>
          <w:szCs w:val="21"/>
        </w:rPr>
        <w:t>13)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EE6E9D" w:rsidRDefault="00EE6E9D" w:rsidP="00EE6E9D">
      <w:pPr>
        <w:pStyle w:val="a3"/>
      </w:pPr>
      <w:r>
        <w:rPr>
          <w:sz w:val="21"/>
          <w:szCs w:val="21"/>
        </w:rPr>
        <w:t>14)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EE6E9D" w:rsidRDefault="00EE6E9D" w:rsidP="00EE6E9D">
      <w:pPr>
        <w:pStyle w:val="a3"/>
      </w:pPr>
      <w:r>
        <w:rPr>
          <w:sz w:val="21"/>
          <w:szCs w:val="21"/>
        </w:rPr>
        <w:t>15) соблюдать установленные в органе местного самоуправления правила публичных выступлений и предоставления служебной информации;</w:t>
      </w:r>
    </w:p>
    <w:p w:rsidR="00EE6E9D" w:rsidRDefault="00EE6E9D" w:rsidP="00EE6E9D">
      <w:pPr>
        <w:pStyle w:val="a3"/>
      </w:pPr>
      <w:r>
        <w:rPr>
          <w:sz w:val="21"/>
          <w:szCs w:val="21"/>
        </w:rPr>
        <w:t>16)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EE6E9D" w:rsidRDefault="00EE6E9D" w:rsidP="00EE6E9D">
      <w:pPr>
        <w:pStyle w:val="a3"/>
      </w:pPr>
      <w:r>
        <w:rPr>
          <w:sz w:val="21"/>
          <w:szCs w:val="21"/>
        </w:rPr>
        <w:lastRenderedPageBreak/>
        <w:t xml:space="preserve">17)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sz w:val="21"/>
          <w:szCs w:val="21"/>
        </w:rPr>
        <w:t>объектов</w:t>
      </w:r>
      <w:proofErr w:type="gramEnd"/>
      <w:r>
        <w:rPr>
          <w:sz w:val="21"/>
          <w:szCs w:val="21"/>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E6E9D" w:rsidRDefault="00EE6E9D" w:rsidP="00EE6E9D">
      <w:pPr>
        <w:pStyle w:val="a3"/>
      </w:pPr>
      <w:r>
        <w:rPr>
          <w:sz w:val="21"/>
          <w:szCs w:val="21"/>
        </w:rPr>
        <w:t>18) постоянно стремиться к обеспечению как можно более эффективного распоряжения ресурсами, находящимися в сфере его ответственности.</w:t>
      </w:r>
    </w:p>
    <w:p w:rsidR="00EE6E9D" w:rsidRDefault="00EE6E9D" w:rsidP="00EE6E9D">
      <w:pPr>
        <w:pStyle w:val="a3"/>
      </w:pPr>
      <w:r>
        <w:rPr>
          <w:sz w:val="21"/>
          <w:szCs w:val="21"/>
        </w:rPr>
        <w:t xml:space="preserve">11. </w:t>
      </w:r>
      <w:proofErr w:type="gramStart"/>
      <w:r>
        <w:rPr>
          <w:sz w:val="21"/>
          <w:szCs w:val="21"/>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Устав и нормативные правовые акты органов местного самоуправления Мичуринского сельсовета.</w:t>
      </w:r>
      <w:proofErr w:type="gramEnd"/>
    </w:p>
    <w:p w:rsidR="00EE6E9D" w:rsidRDefault="00EE6E9D" w:rsidP="00EE6E9D">
      <w:pPr>
        <w:pStyle w:val="a3"/>
      </w:pPr>
      <w:r>
        <w:rPr>
          <w:sz w:val="21"/>
          <w:szCs w:val="21"/>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E6E9D" w:rsidRDefault="00EE6E9D" w:rsidP="00EE6E9D">
      <w:pPr>
        <w:pStyle w:val="a3"/>
      </w:pPr>
      <w:r>
        <w:rPr>
          <w:sz w:val="21"/>
          <w:szCs w:val="21"/>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EE6E9D" w:rsidRDefault="00EE6E9D" w:rsidP="00EE6E9D">
      <w:pPr>
        <w:pStyle w:val="a3"/>
      </w:pPr>
      <w:r>
        <w:rPr>
          <w:sz w:val="21"/>
          <w:szCs w:val="21"/>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E6E9D" w:rsidRDefault="00EE6E9D" w:rsidP="00EE6E9D">
      <w:pPr>
        <w:pStyle w:val="a3"/>
      </w:pPr>
      <w:r>
        <w:rPr>
          <w:sz w:val="21"/>
          <w:szCs w:val="21"/>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EE6E9D" w:rsidRDefault="00EE6E9D" w:rsidP="00EE6E9D">
      <w:pPr>
        <w:pStyle w:val="a3"/>
      </w:pPr>
      <w:r>
        <w:rPr>
          <w:sz w:val="21"/>
          <w:szCs w:val="21"/>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EE6E9D" w:rsidRDefault="00EE6E9D" w:rsidP="00EE6E9D">
      <w:pPr>
        <w:pStyle w:val="a3"/>
      </w:pPr>
      <w:r>
        <w:rPr>
          <w:sz w:val="21"/>
          <w:szCs w:val="21"/>
        </w:rP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E6E9D" w:rsidRDefault="00EE6E9D" w:rsidP="00EE6E9D">
      <w:pPr>
        <w:pStyle w:val="a3"/>
      </w:pPr>
      <w:r>
        <w:rPr>
          <w:sz w:val="21"/>
          <w:szCs w:val="21"/>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E6E9D" w:rsidRDefault="00EE6E9D" w:rsidP="00EE6E9D">
      <w:pPr>
        <w:pStyle w:val="a3"/>
      </w:pPr>
      <w:r>
        <w:rPr>
          <w:sz w:val="21"/>
          <w:szCs w:val="21"/>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Мичуринского сельсовета и передаются муниципальным служащим в порядке, установленном муниципальным нормативным правовым актом   в орган местного самоуправления,  за исключением случаев, установленных законодательством Российской Федерации.</w:t>
      </w:r>
    </w:p>
    <w:p w:rsidR="00EE6E9D" w:rsidRDefault="00EE6E9D" w:rsidP="00EE6E9D">
      <w:pPr>
        <w:pStyle w:val="a3"/>
      </w:pPr>
      <w:r>
        <w:rPr>
          <w:sz w:val="21"/>
          <w:szCs w:val="21"/>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EE6E9D" w:rsidRDefault="00EE6E9D" w:rsidP="00EE6E9D">
      <w:pPr>
        <w:pStyle w:val="a3"/>
      </w:pPr>
      <w:r>
        <w:rPr>
          <w:sz w:val="21"/>
          <w:szCs w:val="21"/>
        </w:rPr>
        <w:lastRenderedPageBreak/>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E6E9D" w:rsidRDefault="00EE6E9D" w:rsidP="00EE6E9D">
      <w:pPr>
        <w:pStyle w:val="a3"/>
      </w:pPr>
      <w:r>
        <w:rPr>
          <w:sz w:val="21"/>
          <w:szCs w:val="21"/>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EE6E9D" w:rsidRDefault="00EE6E9D" w:rsidP="00EE6E9D">
      <w:pPr>
        <w:pStyle w:val="a3"/>
      </w:pPr>
      <w:r>
        <w:rPr>
          <w:sz w:val="21"/>
          <w:szCs w:val="21"/>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EE6E9D" w:rsidRDefault="00EE6E9D" w:rsidP="00EE6E9D">
      <w:pPr>
        <w:pStyle w:val="a3"/>
      </w:pPr>
      <w:r>
        <w:rPr>
          <w:sz w:val="21"/>
          <w:szCs w:val="21"/>
        </w:rPr>
        <w:t>1) принимать меры по предотвращению и урегулированию конфликта интересов;</w:t>
      </w:r>
    </w:p>
    <w:p w:rsidR="00EE6E9D" w:rsidRDefault="00EE6E9D" w:rsidP="00EE6E9D">
      <w:pPr>
        <w:pStyle w:val="a3"/>
      </w:pPr>
      <w:r>
        <w:rPr>
          <w:sz w:val="21"/>
          <w:szCs w:val="21"/>
        </w:rPr>
        <w:t>2) принимать меры по предупреждению коррупции;</w:t>
      </w:r>
    </w:p>
    <w:p w:rsidR="00EE6E9D" w:rsidRDefault="00EE6E9D" w:rsidP="00EE6E9D">
      <w:pPr>
        <w:pStyle w:val="a3"/>
      </w:pPr>
      <w:r>
        <w:rPr>
          <w:sz w:val="21"/>
          <w:szCs w:val="21"/>
        </w:rPr>
        <w:t>3) не допускать случаев принуждения муниципальных служащих к участию в деятельности политических партий и общественных объединений.</w:t>
      </w:r>
    </w:p>
    <w:p w:rsidR="00EE6E9D" w:rsidRDefault="00EE6E9D" w:rsidP="00EE6E9D">
      <w:pPr>
        <w:pStyle w:val="a3"/>
      </w:pPr>
      <w:r>
        <w:rPr>
          <w:sz w:val="21"/>
          <w:szCs w:val="21"/>
        </w:rPr>
        <w:t xml:space="preserve">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Pr>
          <w:sz w:val="21"/>
          <w:szCs w:val="21"/>
        </w:rPr>
        <w:t>коррупционно</w:t>
      </w:r>
      <w:proofErr w:type="spellEnd"/>
      <w:r>
        <w:rPr>
          <w:sz w:val="21"/>
          <w:szCs w:val="21"/>
        </w:rPr>
        <w:t xml:space="preserve"> опасного поведения, своим личным поведением подавать пример честности, беспристрастности и справедливости.</w:t>
      </w:r>
    </w:p>
    <w:p w:rsidR="00EE6E9D" w:rsidRDefault="00EE6E9D" w:rsidP="00EE6E9D">
      <w:pPr>
        <w:pStyle w:val="a3"/>
      </w:pPr>
      <w:r>
        <w:rPr>
          <w:sz w:val="21"/>
          <w:szCs w:val="21"/>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E6E9D" w:rsidRDefault="00EE6E9D" w:rsidP="00EE6E9D">
      <w:pPr>
        <w:pStyle w:val="a3"/>
        <w:jc w:val="center"/>
      </w:pPr>
      <w:r>
        <w:rPr>
          <w:b/>
          <w:bCs/>
          <w:sz w:val="21"/>
          <w:szCs w:val="21"/>
        </w:rPr>
        <w:t>III. Рекомендательные этические правила</w:t>
      </w:r>
    </w:p>
    <w:p w:rsidR="00EE6E9D" w:rsidRDefault="00EE6E9D" w:rsidP="00EE6E9D">
      <w:pPr>
        <w:pStyle w:val="a3"/>
        <w:jc w:val="center"/>
      </w:pPr>
      <w:r>
        <w:rPr>
          <w:b/>
          <w:bCs/>
          <w:sz w:val="21"/>
          <w:szCs w:val="21"/>
        </w:rPr>
        <w:t>служебного поведения муниципальных служащих</w:t>
      </w:r>
    </w:p>
    <w:p w:rsidR="00EE6E9D" w:rsidRDefault="00EE6E9D" w:rsidP="00EE6E9D">
      <w:pPr>
        <w:pStyle w:val="a3"/>
      </w:pPr>
      <w:r>
        <w:rPr>
          <w:sz w:val="21"/>
          <w:szCs w:val="21"/>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Pr>
          <w:sz w:val="21"/>
          <w:szCs w:val="21"/>
        </w:rPr>
        <w:t>ценностью</w:t>
      </w:r>
      <w:proofErr w:type="gramEnd"/>
      <w:r>
        <w:rPr>
          <w:sz w:val="21"/>
          <w:szCs w:val="21"/>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EE6E9D" w:rsidRDefault="00EE6E9D" w:rsidP="00EE6E9D">
      <w:pPr>
        <w:pStyle w:val="a3"/>
      </w:pPr>
      <w:r>
        <w:rPr>
          <w:sz w:val="21"/>
          <w:szCs w:val="21"/>
        </w:rPr>
        <w:t xml:space="preserve">25. В служебном поведении муниципальный служащий воздерживается </w:t>
      </w:r>
      <w:proofErr w:type="gramStart"/>
      <w:r>
        <w:rPr>
          <w:sz w:val="21"/>
          <w:szCs w:val="21"/>
        </w:rPr>
        <w:t>от</w:t>
      </w:r>
      <w:proofErr w:type="gramEnd"/>
      <w:r>
        <w:rPr>
          <w:sz w:val="21"/>
          <w:szCs w:val="21"/>
        </w:rPr>
        <w:t>:</w:t>
      </w:r>
    </w:p>
    <w:p w:rsidR="00EE6E9D" w:rsidRDefault="00EE6E9D" w:rsidP="00EE6E9D">
      <w:pPr>
        <w:pStyle w:val="a3"/>
      </w:pPr>
      <w:r>
        <w:rPr>
          <w:sz w:val="21"/>
          <w:szCs w:val="21"/>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E6E9D" w:rsidRDefault="00EE6E9D" w:rsidP="00EE6E9D">
      <w:pPr>
        <w:pStyle w:val="a3"/>
      </w:pPr>
      <w:r>
        <w:rPr>
          <w:sz w:val="21"/>
          <w:szCs w:val="21"/>
        </w:rPr>
        <w:t>2) грубости, проявлений пренебрежительного тона, заносчивости, предвзятых замечаний, предъявления неправомерных, незаслуженных обвинений;</w:t>
      </w:r>
    </w:p>
    <w:p w:rsidR="00EE6E9D" w:rsidRDefault="00EE6E9D" w:rsidP="00EE6E9D">
      <w:pPr>
        <w:pStyle w:val="a3"/>
      </w:pPr>
      <w:r>
        <w:rPr>
          <w:sz w:val="21"/>
          <w:szCs w:val="21"/>
        </w:rPr>
        <w:t>3) угроз, оскорбительных выражений или реплик, действий, препятствующих нормальному общению или провоцирующих противоправное поведение;</w:t>
      </w:r>
    </w:p>
    <w:p w:rsidR="00EE6E9D" w:rsidRDefault="00EE6E9D" w:rsidP="00EE6E9D">
      <w:pPr>
        <w:pStyle w:val="a3"/>
      </w:pPr>
      <w:r>
        <w:rPr>
          <w:sz w:val="21"/>
          <w:szCs w:val="21"/>
        </w:rPr>
        <w:t>4) курения во время служебных совещаний, бесед, иного служебного общения с гражданами.</w:t>
      </w:r>
    </w:p>
    <w:p w:rsidR="00EE6E9D" w:rsidRDefault="00EE6E9D" w:rsidP="00EE6E9D">
      <w:pPr>
        <w:pStyle w:val="a3"/>
      </w:pPr>
      <w:r>
        <w:rPr>
          <w:sz w:val="21"/>
          <w:szCs w:val="21"/>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E6E9D" w:rsidRDefault="00EE6E9D" w:rsidP="00EE6E9D">
      <w:pPr>
        <w:pStyle w:val="a3"/>
      </w:pPr>
      <w:r>
        <w:rPr>
          <w:sz w:val="21"/>
          <w:szCs w:val="21"/>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E6E9D" w:rsidRDefault="00EE6E9D" w:rsidP="00EE6E9D">
      <w:pPr>
        <w:pStyle w:val="a3"/>
      </w:pPr>
      <w:r>
        <w:rPr>
          <w:sz w:val="21"/>
          <w:szCs w:val="21"/>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E6E9D" w:rsidRDefault="00EE6E9D" w:rsidP="00EE6E9D">
      <w:pPr>
        <w:pStyle w:val="a3"/>
        <w:jc w:val="center"/>
      </w:pPr>
      <w:r>
        <w:rPr>
          <w:b/>
          <w:bCs/>
          <w:sz w:val="21"/>
          <w:szCs w:val="21"/>
        </w:rPr>
        <w:t>IV. Ответственность за нарушение положений Кодекса</w:t>
      </w:r>
    </w:p>
    <w:p w:rsidR="00EE6E9D" w:rsidRDefault="00EE6E9D" w:rsidP="00EE6E9D">
      <w:pPr>
        <w:pStyle w:val="a3"/>
      </w:pPr>
      <w:r>
        <w:rPr>
          <w:sz w:val="21"/>
          <w:szCs w:val="21"/>
        </w:rPr>
        <w:t>28.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EE6E9D" w:rsidRDefault="00EE6E9D" w:rsidP="00EE6E9D">
      <w:pPr>
        <w:pStyle w:val="a3"/>
      </w:pPr>
      <w:r>
        <w:rPr>
          <w:sz w:val="21"/>
          <w:szCs w:val="21"/>
        </w:rPr>
        <w:t>28.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4268F7" w:rsidRDefault="004268F7"/>
    <w:sectPr w:rsidR="00426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9D"/>
    <w:rsid w:val="004268F7"/>
    <w:rsid w:val="00EE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E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E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2018-08-29T02:19:00Z</dcterms:created>
  <dcterms:modified xsi:type="dcterms:W3CDTF">2018-08-29T02:20:00Z</dcterms:modified>
</cp:coreProperties>
</file>